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38A6" w:rsidRPr="00734490" w:rsidRDefault="00582522" w:rsidP="005038A6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Treball artístic amb referents </w:t>
      </w:r>
    </w:p>
    <w:p w:rsidR="005038A6" w:rsidRPr="00734490" w:rsidRDefault="005038A6" w:rsidP="005038A6">
      <w:pPr>
        <w:rPr>
          <w:sz w:val="28"/>
          <w:szCs w:val="28"/>
        </w:rPr>
      </w:pPr>
      <w:r w:rsidRPr="00734490">
        <w:rPr>
          <w:sz w:val="28"/>
          <w:szCs w:val="28"/>
        </w:rPr>
        <w:t xml:space="preserve">Pintura 1 </w:t>
      </w:r>
      <w:r w:rsidRPr="009D7873">
        <w:rPr>
          <w:color w:val="A6A6A6" w:themeColor="background1" w:themeShade="A6"/>
          <w:sz w:val="28"/>
          <w:szCs w:val="28"/>
        </w:rPr>
        <w:t>|</w:t>
      </w:r>
      <w:r w:rsidRPr="00734490">
        <w:rPr>
          <w:sz w:val="28"/>
          <w:szCs w:val="28"/>
        </w:rPr>
        <w:t xml:space="preserve"> </w:t>
      </w:r>
      <w:r w:rsidR="009D7873">
        <w:rPr>
          <w:sz w:val="28"/>
          <w:szCs w:val="28"/>
        </w:rPr>
        <w:t xml:space="preserve">Semestre 2 </w:t>
      </w:r>
      <w:r w:rsidR="009D7873" w:rsidRPr="009D7873">
        <w:rPr>
          <w:color w:val="A6A6A6" w:themeColor="background1" w:themeShade="A6"/>
          <w:sz w:val="28"/>
          <w:szCs w:val="28"/>
        </w:rPr>
        <w:t>|</w:t>
      </w:r>
      <w:r w:rsidR="009D7873">
        <w:rPr>
          <w:sz w:val="28"/>
          <w:szCs w:val="28"/>
        </w:rPr>
        <w:t xml:space="preserve"> </w:t>
      </w:r>
      <w:r w:rsidRPr="00734490">
        <w:rPr>
          <w:sz w:val="28"/>
          <w:szCs w:val="28"/>
        </w:rPr>
        <w:t>Isabel Causadias</w:t>
      </w:r>
    </w:p>
    <w:p w:rsidR="00A571AD" w:rsidRDefault="0051390C" w:rsidP="005038A6">
      <w:pPr>
        <w:rPr>
          <w:sz w:val="28"/>
          <w:szCs w:val="28"/>
        </w:rPr>
      </w:pPr>
      <w:r>
        <w:rPr>
          <w:sz w:val="28"/>
          <w:szCs w:val="28"/>
          <w:u w:val="single"/>
        </w:rPr>
        <w:t xml:space="preserve">Exercici </w:t>
      </w:r>
      <w:r w:rsidR="005925A2">
        <w:rPr>
          <w:sz w:val="28"/>
          <w:szCs w:val="28"/>
          <w:u w:val="single"/>
        </w:rPr>
        <w:t>10</w:t>
      </w:r>
      <w:r w:rsidR="005038A6" w:rsidRPr="00734490">
        <w:rPr>
          <w:sz w:val="28"/>
          <w:szCs w:val="28"/>
          <w:u w:val="single"/>
        </w:rPr>
        <w:t xml:space="preserve">. </w:t>
      </w:r>
      <w:r w:rsidR="00582522">
        <w:rPr>
          <w:sz w:val="28"/>
          <w:szCs w:val="28"/>
          <w:u w:val="single"/>
        </w:rPr>
        <w:t>Fer un</w:t>
      </w:r>
      <w:r w:rsidR="005C1EEC">
        <w:rPr>
          <w:sz w:val="28"/>
          <w:szCs w:val="28"/>
          <w:u w:val="single"/>
        </w:rPr>
        <w:t>a copia d’un altre</w:t>
      </w:r>
      <w:r w:rsidR="00674279">
        <w:rPr>
          <w:sz w:val="28"/>
          <w:szCs w:val="28"/>
          <w:u w:val="single"/>
        </w:rPr>
        <w:t xml:space="preserve"> </w:t>
      </w:r>
      <w:r w:rsidR="005C1EEC">
        <w:rPr>
          <w:sz w:val="28"/>
          <w:szCs w:val="28"/>
          <w:u w:val="single"/>
        </w:rPr>
        <w:t>quadre, imitant estil, tècnica i composició.</w:t>
      </w:r>
    </w:p>
    <w:p w:rsidR="00734490" w:rsidRPr="00734490" w:rsidRDefault="00734490" w:rsidP="005038A6"/>
    <w:p w:rsidR="007C32D0" w:rsidRDefault="00C313D4" w:rsidP="00734490">
      <w:r>
        <w:t xml:space="preserve">Aquest exercici te </w:t>
      </w:r>
      <w:r w:rsidR="00030C63">
        <w:t>l’objectiu</w:t>
      </w:r>
      <w:r>
        <w:t xml:space="preserve"> de estimular les referencies artístiques cap a fonts visuals contemporànies per ajudar l’alumnat a sortir dels marcs de referencia </w:t>
      </w:r>
      <w:r w:rsidR="00030C63">
        <w:t>clàssics</w:t>
      </w:r>
      <w:r w:rsidR="005960D3">
        <w:t xml:space="preserve"> i allunyats del moment artístic present</w:t>
      </w:r>
      <w:r w:rsidR="00030C63">
        <w:t>. La recerca prèvia pot servir per agafar idees sobre tècniques, efectes pictòrics i temes</w:t>
      </w:r>
      <w:r w:rsidR="00123648">
        <w:t xml:space="preserve">; </w:t>
      </w:r>
      <w:proofErr w:type="spellStart"/>
      <w:r w:rsidR="00123648">
        <w:t>p</w:t>
      </w:r>
      <w:r w:rsidR="0008279A">
        <w:t>e</w:t>
      </w:r>
      <w:r w:rsidR="00123648">
        <w:t>ro</w:t>
      </w:r>
      <w:proofErr w:type="spellEnd"/>
      <w:r w:rsidR="00123648">
        <w:t xml:space="preserve"> sobretot per estructurar la feina al voltant de referències noves i actuals, i per provar tècniques noves atenent a un objectiu definit. Ja que la obra de referència pot tenir el paper d’un esbós. </w:t>
      </w:r>
    </w:p>
    <w:p w:rsidR="005960D3" w:rsidRDefault="005960D3" w:rsidP="00734490">
      <w:r>
        <w:t>Posar-se en la pell d’un altre, pot ser un excel·lent exercici</w:t>
      </w:r>
      <w:r>
        <w:rPr>
          <w:rStyle w:val="Refdenotaalpie"/>
        </w:rPr>
        <w:footnoteReference w:id="1"/>
      </w:r>
      <w:r>
        <w:t xml:space="preserve"> i un repte, sempre i quan s’assumeixi la recerca seriosament i no anant a cercar la solució fàcil i ràpida. Cal cercar un artista amb el que exis</w:t>
      </w:r>
      <w:r w:rsidR="0008279A">
        <w:t>teixin afinitats d’estil o tema, però que representi un repte i un aprenentatge.</w:t>
      </w:r>
    </w:p>
    <w:p w:rsidR="001B1084" w:rsidRDefault="001B1084" w:rsidP="006D2647">
      <w:pPr>
        <w:rPr>
          <w:b/>
        </w:rPr>
      </w:pPr>
    </w:p>
    <w:p w:rsidR="007C32D0" w:rsidRPr="007C32D0" w:rsidRDefault="00CF40DF" w:rsidP="007C32D0">
      <w:pPr>
        <w:rPr>
          <w:b/>
        </w:rPr>
      </w:pPr>
      <w:r>
        <w:rPr>
          <w:b/>
        </w:rPr>
        <w:t>Parts de l’exercici i procediment</w:t>
      </w:r>
    </w:p>
    <w:p w:rsidR="007C32D0" w:rsidRDefault="002E5496" w:rsidP="006518DA">
      <w:pPr>
        <w:pStyle w:val="Prrafodelista"/>
        <w:numPr>
          <w:ilvl w:val="0"/>
          <w:numId w:val="6"/>
        </w:numPr>
      </w:pPr>
      <w:r>
        <w:rPr>
          <w:noProof/>
          <w:lang w:eastAsia="ca-ES"/>
        </w:rPr>
        <w:drawing>
          <wp:anchor distT="0" distB="0" distL="114300" distR="114300" simplePos="0" relativeHeight="251671552" behindDoc="0" locked="0" layoutInCell="1" allowOverlap="1" wp14:anchorId="4F42241A" wp14:editId="376FE7D1">
            <wp:simplePos x="0" y="0"/>
            <wp:positionH relativeFrom="column">
              <wp:posOffset>3175000</wp:posOffset>
            </wp:positionH>
            <wp:positionV relativeFrom="paragraph">
              <wp:posOffset>1355090</wp:posOffset>
            </wp:positionV>
            <wp:extent cx="2185670" cy="1231265"/>
            <wp:effectExtent l="152400" t="152400" r="367030" b="368935"/>
            <wp:wrapSquare wrapText="bothSides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B1CA284.tmp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85670" cy="123126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ca-ES"/>
        </w:rPr>
        <w:drawing>
          <wp:anchor distT="0" distB="0" distL="114300" distR="114300" simplePos="0" relativeHeight="251670528" behindDoc="0" locked="0" layoutInCell="1" allowOverlap="1" wp14:anchorId="30AAC83F" wp14:editId="22D0D92D">
            <wp:simplePos x="0" y="0"/>
            <wp:positionH relativeFrom="column">
              <wp:posOffset>461010</wp:posOffset>
            </wp:positionH>
            <wp:positionV relativeFrom="paragraph">
              <wp:posOffset>1333500</wp:posOffset>
            </wp:positionV>
            <wp:extent cx="2159635" cy="1219835"/>
            <wp:effectExtent l="152400" t="152400" r="354965" b="361315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1C2813.tmp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635" cy="12198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40DF">
        <w:t xml:space="preserve">Al final d’aquest document hi ha </w:t>
      </w:r>
      <w:r w:rsidR="005925A2">
        <w:t>una llista en que s’adjudiquen 2</w:t>
      </w:r>
      <w:r w:rsidR="00CF40DF">
        <w:t xml:space="preserve"> artistes contemporanis a cada alumne</w:t>
      </w:r>
      <w:r w:rsidR="006E3605">
        <w:t xml:space="preserve"> del grup</w:t>
      </w:r>
      <w:r w:rsidR="00CF40DF">
        <w:t xml:space="preserve">. Cal crear </w:t>
      </w:r>
      <w:r w:rsidR="002268C4">
        <w:t>tres</w:t>
      </w:r>
      <w:r w:rsidR="00CF40DF">
        <w:t xml:space="preserve"> diapositives </w:t>
      </w:r>
      <w:r w:rsidR="009A296C">
        <w:t>(</w:t>
      </w:r>
      <w:r w:rsidR="005925A2">
        <w:t xml:space="preserve">2, </w:t>
      </w:r>
      <w:r w:rsidR="009A296C">
        <w:t>+1 en que poseu el vostre nom</w:t>
      </w:r>
      <w:r w:rsidR="005925A2">
        <w:t xml:space="preserve"> i que va a l’inici</w:t>
      </w:r>
      <w:r w:rsidR="009A296C">
        <w:t xml:space="preserve">) </w:t>
      </w:r>
      <w:r w:rsidR="005925A2">
        <w:t>per</w:t>
      </w:r>
      <w:r w:rsidR="006E3605">
        <w:t xml:space="preserve"> cada artista </w:t>
      </w:r>
      <w:r w:rsidR="005925A2">
        <w:t>amb l’objectiu</w:t>
      </w:r>
      <w:r w:rsidR="00CF40DF">
        <w:t xml:space="preserve"> compartir un</w:t>
      </w:r>
      <w:r w:rsidR="006E3605">
        <w:t xml:space="preserve">a </w:t>
      </w:r>
      <w:r w:rsidR="00A00A62">
        <w:t>enciclopèdia</w:t>
      </w:r>
      <w:r w:rsidR="006E3605">
        <w:t xml:space="preserve"> visual </w:t>
      </w:r>
      <w:r w:rsidR="00A00A62">
        <w:t xml:space="preserve">d’artistes </w:t>
      </w:r>
      <w:r w:rsidR="006E3605">
        <w:t xml:space="preserve">entre el grup d’alumnes. En aquest </w:t>
      </w:r>
      <w:proofErr w:type="spellStart"/>
      <w:r w:rsidR="006E3605">
        <w:t>link</w:t>
      </w:r>
      <w:proofErr w:type="spellEnd"/>
      <w:r w:rsidR="006E3605">
        <w:t xml:space="preserve"> </w:t>
      </w:r>
      <w:r w:rsidR="00F96D27">
        <w:t>s’han d’adjuntar les diapositives per poder-les compartir en el grup</w:t>
      </w:r>
      <w:r w:rsidR="006518DA">
        <w:t xml:space="preserve">: </w:t>
      </w:r>
      <w:hyperlink r:id="rId11" w:history="1">
        <w:r w:rsidR="006518DA" w:rsidRPr="00B06D8B">
          <w:rPr>
            <w:rStyle w:val="Hipervnculo"/>
          </w:rPr>
          <w:t>https://docs.google.com/presentation/d/1qZIREGSqO0fzR9FiEyqm6tRZvJM_RDAFFCZ-k8Esv3c/edit?usp=sharing</w:t>
        </w:r>
      </w:hyperlink>
    </w:p>
    <w:p w:rsidR="002268C4" w:rsidRDefault="002268C4" w:rsidP="002268C4">
      <w:pPr>
        <w:pStyle w:val="Prrafodelista"/>
      </w:pPr>
    </w:p>
    <w:p w:rsidR="005960D3" w:rsidRDefault="002268C4" w:rsidP="005960D3">
      <w:pPr>
        <w:pStyle w:val="Prrafodelista"/>
        <w:numPr>
          <w:ilvl w:val="0"/>
          <w:numId w:val="6"/>
        </w:numPr>
      </w:pPr>
      <w:r>
        <w:t xml:space="preserve">Trieu </w:t>
      </w:r>
      <w:r w:rsidR="004357D9">
        <w:t>1</w:t>
      </w:r>
      <w:r>
        <w:t xml:space="preserve"> artista de tot el llistat</w:t>
      </w:r>
      <w:r w:rsidR="00531EDF">
        <w:t xml:space="preserve"> que faci un tipus d’obra que us interessi i tingui alguna cosa a veure amb els vostres interessos en el camp de la pintura</w:t>
      </w:r>
      <w:r>
        <w:t xml:space="preserve">. No es necessari que sigui cap dels artistes que us han tocat. Trieu una obra d’aquest artista i </w:t>
      </w:r>
      <w:r w:rsidR="00A83CA6">
        <w:t>reproduïu-la</w:t>
      </w:r>
      <w:r w:rsidR="0008279A">
        <w:t xml:space="preserve"> exactament, </w:t>
      </w:r>
      <w:r w:rsidR="005925A2">
        <w:t>però</w:t>
      </w:r>
      <w:r w:rsidR="0008279A">
        <w:t xml:space="preserve"> a escala, si és que la mida és excessivament gran.</w:t>
      </w:r>
    </w:p>
    <w:p w:rsidR="005960D3" w:rsidRDefault="005960D3" w:rsidP="005960D3">
      <w:pPr>
        <w:pStyle w:val="Prrafodelista"/>
      </w:pPr>
    </w:p>
    <w:p w:rsidR="004357D9" w:rsidRDefault="002268C4" w:rsidP="005960D3">
      <w:pPr>
        <w:pStyle w:val="Prrafodelista"/>
      </w:pPr>
      <w:r>
        <w:t xml:space="preserve">Podeu fer </w:t>
      </w:r>
      <w:r w:rsidR="00A83CA6">
        <w:t xml:space="preserve">algunes </w:t>
      </w:r>
      <w:r w:rsidR="0008279A">
        <w:t xml:space="preserve">petites </w:t>
      </w:r>
      <w:r>
        <w:t xml:space="preserve">modificacions, però s’ha de poder reconèixer l’influencia i les similituds tècniques. Ha de semblar que és una obra de l’artista triat. Serà important interpretar </w:t>
      </w:r>
      <w:r>
        <w:lastRenderedPageBreak/>
        <w:t xml:space="preserve">les pinzellades i la paleta cromàtica que fa servir l’artista. </w:t>
      </w:r>
      <w:r w:rsidR="004357D9" w:rsidRPr="005925A2">
        <w:rPr>
          <w:u w:val="single"/>
        </w:rPr>
        <w:t xml:space="preserve">Captar, en definitiva, un altre manera de pintar i un llenguatge pictòric diferent. </w:t>
      </w:r>
      <w:r w:rsidR="0008279A" w:rsidRPr="005925A2">
        <w:rPr>
          <w:u w:val="single"/>
        </w:rPr>
        <w:t>Aquest és l’objectiu d’aquest exercici</w:t>
      </w:r>
      <w:r w:rsidR="0008279A">
        <w:t>.</w:t>
      </w:r>
    </w:p>
    <w:p w:rsidR="004357D9" w:rsidRDefault="004357D9" w:rsidP="004357D9">
      <w:pPr>
        <w:pStyle w:val="Prrafodelista"/>
      </w:pPr>
    </w:p>
    <w:p w:rsidR="004357D9" w:rsidRDefault="004357D9" w:rsidP="004357D9">
      <w:pPr>
        <w:pStyle w:val="Prrafodelista"/>
      </w:pPr>
      <w:r>
        <w:t xml:space="preserve">Haureu d’estudiar l’estil de l’artista i entendre com construeix les obres. Documentar-se bé serà molt important. </w:t>
      </w:r>
    </w:p>
    <w:p w:rsidR="00120603" w:rsidRDefault="00120603" w:rsidP="004357D9">
      <w:pPr>
        <w:pStyle w:val="Prrafodelista"/>
      </w:pPr>
    </w:p>
    <w:p w:rsidR="007C32D0" w:rsidRDefault="00120603" w:rsidP="00120603">
      <w:pPr>
        <w:pStyle w:val="Prrafodelista"/>
      </w:pPr>
      <w:r>
        <w:t>No trieu l’obra més “fàcil”. No tan sols elimineu la possibilitat d’aprendre i arriscar-vos, sinó que l’artista no tindrà massa a veure amb el vostre estil i serà obvi que heu escollit per facilitat, no per afinitat</w:t>
      </w:r>
      <w:r w:rsidR="00FC29ED">
        <w:t>. L</w:t>
      </w:r>
      <w:r>
        <w:t>a nota sen ressentirà</w:t>
      </w:r>
      <w:r w:rsidR="0008279A">
        <w:t>, lògicament</w:t>
      </w:r>
      <w:r>
        <w:t>.</w:t>
      </w:r>
    </w:p>
    <w:p w:rsidR="009D7873" w:rsidRDefault="009D7873" w:rsidP="00120603">
      <w:pPr>
        <w:pStyle w:val="Prrafodelista"/>
      </w:pPr>
    </w:p>
    <w:p w:rsidR="009D7873" w:rsidRDefault="009D7873" w:rsidP="00120603">
      <w:pPr>
        <w:pStyle w:val="Prrafodelista"/>
      </w:pPr>
      <w:r>
        <w:t>Les proporcions han de ser les mateixes, però si l’obra és molt gran de mides, la podeu reduir.</w:t>
      </w:r>
    </w:p>
    <w:p w:rsidR="009D7873" w:rsidRDefault="009D7873" w:rsidP="00120603">
      <w:pPr>
        <w:pStyle w:val="Prrafodelista"/>
      </w:pPr>
    </w:p>
    <w:p w:rsidR="009D7873" w:rsidRDefault="009D7873" w:rsidP="00120603">
      <w:pPr>
        <w:pStyle w:val="Prrafodelista"/>
      </w:pPr>
      <w:r>
        <w:t>També podeu fer amb acrílic una obra que sabeu està feta amb pintura a l’oli.</w:t>
      </w:r>
      <w:r w:rsidR="0008279A">
        <w:t xml:space="preserve"> O fent servir tècniques mixtes.</w:t>
      </w:r>
    </w:p>
    <w:p w:rsidR="00531EDF" w:rsidRDefault="00531EDF" w:rsidP="007C32D0">
      <w:pPr>
        <w:rPr>
          <w:b/>
        </w:rPr>
      </w:pPr>
    </w:p>
    <w:p w:rsidR="007C32D0" w:rsidRPr="007C32D0" w:rsidRDefault="00312826" w:rsidP="007C32D0">
      <w:pPr>
        <w:rPr>
          <w:b/>
        </w:rPr>
      </w:pPr>
      <w:r>
        <w:rPr>
          <w:b/>
        </w:rPr>
        <w:t>Objectiu de l’exercici</w:t>
      </w:r>
    </w:p>
    <w:p w:rsidR="00FC29ED" w:rsidRDefault="00FC29ED" w:rsidP="007C32D0">
      <w:pPr>
        <w:pStyle w:val="Prrafodelista"/>
        <w:numPr>
          <w:ilvl w:val="0"/>
          <w:numId w:val="1"/>
        </w:numPr>
      </w:pPr>
      <w:r>
        <w:t>Fer recerca en artistes que empren el mitjà de la pintura.</w:t>
      </w:r>
    </w:p>
    <w:p w:rsidR="00312826" w:rsidRDefault="00312826" w:rsidP="007C32D0">
      <w:pPr>
        <w:pStyle w:val="Prrafodelista"/>
        <w:numPr>
          <w:ilvl w:val="0"/>
          <w:numId w:val="1"/>
        </w:numPr>
      </w:pPr>
      <w:r>
        <w:t>Executar una pintura tenint un objectiu definit</w:t>
      </w:r>
      <w:r w:rsidR="00FC29ED">
        <w:t>.</w:t>
      </w:r>
    </w:p>
    <w:p w:rsidR="007C32D0" w:rsidRDefault="00312826" w:rsidP="007C32D0">
      <w:pPr>
        <w:pStyle w:val="Prrafodelista"/>
        <w:numPr>
          <w:ilvl w:val="0"/>
          <w:numId w:val="1"/>
        </w:numPr>
      </w:pPr>
      <w:r>
        <w:t>Canviar la manera de treballar.</w:t>
      </w:r>
    </w:p>
    <w:p w:rsidR="00312826" w:rsidRDefault="00267873" w:rsidP="007C32D0">
      <w:pPr>
        <w:pStyle w:val="Prrafodelista"/>
        <w:numPr>
          <w:ilvl w:val="0"/>
          <w:numId w:val="1"/>
        </w:numPr>
      </w:pPr>
      <w:r>
        <w:t>Sortir de les limitacions imposades per un mateix</w:t>
      </w:r>
      <w:r w:rsidR="00FC29ED">
        <w:t>.</w:t>
      </w:r>
    </w:p>
    <w:p w:rsidR="00267873" w:rsidRDefault="00267873" w:rsidP="007C32D0">
      <w:pPr>
        <w:pStyle w:val="Prrafodelista"/>
        <w:numPr>
          <w:ilvl w:val="0"/>
          <w:numId w:val="1"/>
        </w:numPr>
      </w:pPr>
      <w:r>
        <w:t xml:space="preserve">Intentar </w:t>
      </w:r>
      <w:r w:rsidR="00EF55C3">
        <w:t>interpretar i traduir els resultats tècnics d’altres artistes</w:t>
      </w:r>
      <w:r w:rsidR="00FC29ED">
        <w:t>.</w:t>
      </w:r>
    </w:p>
    <w:p w:rsidR="00FC29ED" w:rsidRDefault="00FC29ED" w:rsidP="007C32D0">
      <w:pPr>
        <w:pStyle w:val="Prrafodelista"/>
        <w:numPr>
          <w:ilvl w:val="0"/>
          <w:numId w:val="1"/>
        </w:numPr>
      </w:pPr>
      <w:r>
        <w:t>Entendre que hi ha altres possibilitats de resolució de la forma.</w:t>
      </w:r>
    </w:p>
    <w:p w:rsidR="0008279A" w:rsidRDefault="0008279A" w:rsidP="009C01A1"/>
    <w:p w:rsidR="009C01A1" w:rsidRDefault="0008279A" w:rsidP="009C01A1">
      <w:r>
        <w:rPr>
          <w:noProof/>
          <w:lang w:eastAsia="ca-ES"/>
        </w:rPr>
        <w:drawing>
          <wp:anchor distT="0" distB="0" distL="114300" distR="114300" simplePos="0" relativeHeight="251672576" behindDoc="0" locked="0" layoutInCell="1" allowOverlap="1" wp14:anchorId="7D7AE095" wp14:editId="6E069DDA">
            <wp:simplePos x="0" y="0"/>
            <wp:positionH relativeFrom="column">
              <wp:posOffset>706120</wp:posOffset>
            </wp:positionH>
            <wp:positionV relativeFrom="paragraph">
              <wp:posOffset>832485</wp:posOffset>
            </wp:positionV>
            <wp:extent cx="4286885" cy="2761615"/>
            <wp:effectExtent l="0" t="0" r="0" b="635"/>
            <wp:wrapTopAndBottom/>
            <wp:docPr id="6" name="Imagen 6" descr="Yajumasa Morimura Frida Kal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Yajumasa Morimura Frida Kalo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6885" cy="2761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Aquest exemple que us poso aquí és molt interessant, però preferiria que vosaltres féssiu una </w:t>
      </w:r>
      <w:r w:rsidRPr="005925A2">
        <w:rPr>
          <w:u w:val="single"/>
        </w:rPr>
        <w:t>còpia idèntica</w:t>
      </w:r>
      <w:r>
        <w:t>. Aprendreu molt, si trieu una obra arriscada.</w:t>
      </w:r>
      <w:bookmarkStart w:id="0" w:name="_GoBack"/>
      <w:bookmarkEnd w:id="0"/>
    </w:p>
    <w:p w:rsidR="00120603" w:rsidRPr="008613F2" w:rsidRDefault="00120603" w:rsidP="009C01A1">
      <w:pPr>
        <w:rPr>
          <w:b/>
        </w:rPr>
      </w:pPr>
      <w:r w:rsidRPr="008613F2">
        <w:rPr>
          <w:b/>
        </w:rPr>
        <w:lastRenderedPageBreak/>
        <w:t>Criteris d’avaluació</w:t>
      </w:r>
    </w:p>
    <w:p w:rsidR="00120603" w:rsidRDefault="00B51C37" w:rsidP="008613F2">
      <w:r>
        <w:t>La nota de l’exercici anirà en funció d’aquests elements d’aprenentatge</w:t>
      </w:r>
      <w:r w:rsidR="00B162CE">
        <w:t>:</w:t>
      </w:r>
    </w:p>
    <w:p w:rsidR="008613F2" w:rsidRDefault="0097447B" w:rsidP="00725B43">
      <w:pPr>
        <w:pStyle w:val="Prrafodelista"/>
        <w:numPr>
          <w:ilvl w:val="0"/>
          <w:numId w:val="7"/>
        </w:numPr>
      </w:pPr>
      <w:r>
        <w:t>Investigació</w:t>
      </w:r>
      <w:r w:rsidR="008613F2">
        <w:t xml:space="preserve"> dels procediments que l’artista aplica</w:t>
      </w:r>
      <w:r>
        <w:t>.</w:t>
      </w:r>
      <w:r w:rsidR="00725B43">
        <w:t xml:space="preserve"> Entendre com treballa l’artista</w:t>
      </w:r>
    </w:p>
    <w:p w:rsidR="00B51C37" w:rsidRDefault="00B162CE" w:rsidP="00725B43">
      <w:pPr>
        <w:pStyle w:val="Prrafodelista"/>
        <w:numPr>
          <w:ilvl w:val="0"/>
          <w:numId w:val="7"/>
        </w:numPr>
      </w:pPr>
      <w:r>
        <w:t>Capacitat d’imitació de la tècnica</w:t>
      </w:r>
      <w:r w:rsidR="0097447B">
        <w:t xml:space="preserve"> emprada</w:t>
      </w:r>
      <w:r w:rsidR="008613F2">
        <w:t>.</w:t>
      </w:r>
    </w:p>
    <w:p w:rsidR="0097447B" w:rsidRDefault="0097447B" w:rsidP="00725B43">
      <w:pPr>
        <w:pStyle w:val="Prrafodelista"/>
        <w:numPr>
          <w:ilvl w:val="0"/>
          <w:numId w:val="7"/>
        </w:numPr>
      </w:pPr>
      <w:r>
        <w:t>Capacitat d’interpretar l’estil del referent.</w:t>
      </w:r>
    </w:p>
    <w:p w:rsidR="00B162CE" w:rsidRDefault="008613F2" w:rsidP="00725B43">
      <w:pPr>
        <w:pStyle w:val="Prrafodelista"/>
        <w:numPr>
          <w:ilvl w:val="0"/>
          <w:numId w:val="7"/>
        </w:numPr>
      </w:pPr>
      <w:r>
        <w:t>Tria d’un referent adient a les afinitats estilístiques</w:t>
      </w:r>
      <w:r w:rsidR="0097447B">
        <w:t xml:space="preserve"> de l’alumne</w:t>
      </w:r>
      <w:r>
        <w:t>.</w:t>
      </w:r>
      <w:r w:rsidR="00725B43">
        <w:t xml:space="preserve"> No cerca solució fàcil.</w:t>
      </w:r>
    </w:p>
    <w:p w:rsidR="008613F2" w:rsidRDefault="008613F2" w:rsidP="00725B43">
      <w:pPr>
        <w:pStyle w:val="Prrafodelista"/>
        <w:numPr>
          <w:ilvl w:val="0"/>
          <w:numId w:val="7"/>
        </w:numPr>
      </w:pPr>
      <w:r>
        <w:t>El referent triat representa un repte.</w:t>
      </w:r>
      <w:r w:rsidR="00725B43">
        <w:t xml:space="preserve"> La tria transmet que l’alumne vol aprendre.</w:t>
      </w:r>
    </w:p>
    <w:p w:rsidR="0097447B" w:rsidRDefault="0097447B" w:rsidP="00725B43">
      <w:pPr>
        <w:pStyle w:val="Prrafodelista"/>
        <w:numPr>
          <w:ilvl w:val="0"/>
          <w:numId w:val="7"/>
        </w:numPr>
      </w:pPr>
      <w:r>
        <w:t>Els elements claus s’han interpretat correctament; paleta cr</w:t>
      </w:r>
      <w:r w:rsidR="0008279A">
        <w:t>omàtica, pinzellada i composició</w:t>
      </w:r>
      <w:r>
        <w:t>.</w:t>
      </w:r>
    </w:p>
    <w:p w:rsidR="008613F2" w:rsidRDefault="008613F2" w:rsidP="008613F2">
      <w:pPr>
        <w:ind w:firstLine="708"/>
      </w:pPr>
    </w:p>
    <w:p w:rsidR="00B162CE" w:rsidRDefault="00B162CE" w:rsidP="009C01A1"/>
    <w:p w:rsidR="000266CB" w:rsidRDefault="00C77E9E" w:rsidP="009C01A1">
      <w:r>
        <w:t xml:space="preserve">EN CAS QUE L’ARTISTA REALITZI OBRES </w:t>
      </w:r>
      <w:r w:rsidR="003F550F">
        <w:t xml:space="preserve">DE TECNIQUES </w:t>
      </w:r>
      <w:r>
        <w:t xml:space="preserve">MOLT DIVERSES. </w:t>
      </w:r>
      <w:r w:rsidRPr="00C77E9E">
        <w:rPr>
          <w:u w:val="single"/>
        </w:rPr>
        <w:t>TRIEU SEMPRE UNA PINTURA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52"/>
        <w:gridCol w:w="2268"/>
        <w:gridCol w:w="2410"/>
        <w:gridCol w:w="2740"/>
      </w:tblGrid>
      <w:tr w:rsidR="003A19E2" w:rsidRPr="003A19E2" w:rsidTr="00D17926">
        <w:trPr>
          <w:trHeight w:val="300"/>
        </w:trPr>
        <w:tc>
          <w:tcPr>
            <w:tcW w:w="7083" w:type="dxa"/>
            <w:gridSpan w:val="3"/>
            <w:shd w:val="clear" w:color="auto" w:fill="F2F2F2" w:themeFill="background1" w:themeFillShade="F2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color w:val="767171"/>
                <w:lang w:val="es-ES"/>
              </w:rPr>
            </w:pPr>
            <w:r w:rsidRPr="003A19E2">
              <w:rPr>
                <w:rFonts w:ascii="Calibri" w:eastAsia="Calibri" w:hAnsi="Calibri" w:cs="Times New Roman"/>
                <w:color w:val="767171"/>
                <w:lang w:val="es-ES"/>
              </w:rPr>
              <w:t>2023-24   |   PINTURA 1</w:t>
            </w:r>
          </w:p>
        </w:tc>
        <w:tc>
          <w:tcPr>
            <w:tcW w:w="2977" w:type="dxa"/>
            <w:shd w:val="clear" w:color="auto" w:fill="F2F2F2" w:themeFill="background1" w:themeFillShade="F2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color w:val="767171"/>
                <w:lang w:val="es-ES"/>
              </w:rPr>
            </w:pP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color w:val="767171"/>
                <w:lang w:val="es-ES"/>
              </w:rPr>
            </w:pP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color w:val="767171"/>
                <w:lang w:val="es-ES"/>
              </w:rPr>
            </w:pP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color w:val="767171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color w:val="767171"/>
                <w:lang w:val="es-ES"/>
              </w:rPr>
            </w:pP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color w:val="767171"/>
                <w:lang w:val="es-ES"/>
              </w:rPr>
            </w:pPr>
            <w:r w:rsidRPr="003A19E2">
              <w:rPr>
                <w:rFonts w:ascii="Calibri" w:eastAsia="Calibri" w:hAnsi="Calibri" w:cs="Times New Roman"/>
                <w:color w:val="767171"/>
                <w:lang w:val="es-ES"/>
              </w:rPr>
              <w:t>NOM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color w:val="767171"/>
                <w:lang w:val="es-ES"/>
              </w:rPr>
            </w:pPr>
            <w:r w:rsidRPr="003A19E2">
              <w:rPr>
                <w:rFonts w:ascii="Calibri" w:eastAsia="Calibri" w:hAnsi="Calibri" w:cs="Times New Roman"/>
                <w:color w:val="767171"/>
                <w:lang w:val="es-ES"/>
              </w:rPr>
              <w:t>COGNOM1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color w:val="767171"/>
                <w:lang w:val="es-ES"/>
              </w:rPr>
            </w:pPr>
            <w:r w:rsidRPr="003A19E2">
              <w:rPr>
                <w:rFonts w:ascii="Calibri" w:eastAsia="Calibri" w:hAnsi="Calibri" w:cs="Times New Roman"/>
                <w:color w:val="767171"/>
                <w:lang w:val="es-ES"/>
              </w:rPr>
              <w:t>COGNOM2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color w:val="767171"/>
                <w:lang w:val="es-ES"/>
              </w:rPr>
            </w:pP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YAIZA AISHU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ARTIGAS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MONTOYA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LIAM ALVY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RELJA PENEZIC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DANIELA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BARQUERO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CERVELLO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HYANGMOK BAIK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KIM LEUTWYLER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EMMA  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BLANCO 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MORALES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GUIM TIÓ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EMILY KIRBY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SILVIA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CARRASCO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CARMONA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ADÉBAYO BOLAJI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SUSANNE BOEHM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ALBERT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DORCA  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FABREGA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ADAM LEE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SHERRY XIAOHONG CHEN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ORIOL 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FARRE  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MARTIN 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KSENIA DERMENZHI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GREGG CHADWICK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IRINA 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GOMEZ  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PIDEMUNT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MANU GARCÍA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MARISA AÑON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VICTOR ALFONSO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IZQUIERDO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MESA   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JACK KABANGU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PATTY NEAL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JUDITH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LOPEZ  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SANCHEZ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JAN SEBASTIAN KOCH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EVA FIALKA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GALA  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MARTINEZ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BOSCH  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KAT KRISTOF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MICHAEL PFLEGHAAR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JOANA 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MARTOS 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ROMERO 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KATHRYN MACNAUGHTON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LASLO SERGIU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CARLA 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MOLL   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SANTAFE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DANIEL BARDALA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MARTA ZAMARSKA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CARLA 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MUÑOZ I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RAMOS  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LINA KARAM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MICHAEL GORO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HELENA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PAREDES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GARCIA 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PETER MATTHEWS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RASHNA HACKETT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POL   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PASCUAL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ROCA   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ANDREW SALGADO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CHRISTY POWERS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DANIEL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PEREZ  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LOPEZ  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ROSS TAYLOR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PATTY RODGERS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OSCAR 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PONTI  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SANVISEN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TANG SHUO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GEORGIA NOBLE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MONICA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PRADA  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BLANCO 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SPILLER + CAMERON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SHELTON WALSMITH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CRISTINA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RAM DE VIU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GELPI  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FLORENT STOSSKOPF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SAFIR RIFAS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MARINA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SANCHO 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GONZALEZ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HENGKI KOESWORO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AGNIESZKA KOZIEŃ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CLARA 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SANZ   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PETIT  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WILFRID MOIZAN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IRYNA YERMOLOVA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SARA  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SENDER 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LOPEZ  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IEVA BAKLANE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JOSEP MONCADA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LAIA  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SOLE   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MORENO                </w:t>
            </w: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ALEC CUMMING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PIROTTE NATHALIE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CAIWEI         </w:t>
            </w:r>
          </w:p>
        </w:tc>
        <w:tc>
          <w:tcPr>
            <w:tcW w:w="2268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 xml:space="preserve">YE                    </w:t>
            </w:r>
          </w:p>
        </w:tc>
        <w:tc>
          <w:tcPr>
            <w:tcW w:w="2410" w:type="dxa"/>
            <w:noWrap/>
            <w:hideMark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HAMID YARAGHCHI</w:t>
            </w:r>
          </w:p>
        </w:tc>
      </w:tr>
      <w:tr w:rsidR="003A19E2" w:rsidRPr="003A19E2" w:rsidTr="00D17926">
        <w:trPr>
          <w:trHeight w:val="300"/>
        </w:trPr>
        <w:tc>
          <w:tcPr>
            <w:tcW w:w="2405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268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410" w:type="dxa"/>
            <w:noWrap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</w:p>
        </w:tc>
        <w:tc>
          <w:tcPr>
            <w:tcW w:w="2977" w:type="dxa"/>
          </w:tcPr>
          <w:p w:rsidR="003A19E2" w:rsidRPr="003A19E2" w:rsidRDefault="003A19E2" w:rsidP="003A19E2">
            <w:pPr>
              <w:rPr>
                <w:rFonts w:ascii="Calibri" w:eastAsia="Calibri" w:hAnsi="Calibri" w:cs="Times New Roman"/>
                <w:lang w:val="es-ES"/>
              </w:rPr>
            </w:pPr>
            <w:r w:rsidRPr="003A19E2">
              <w:rPr>
                <w:rFonts w:ascii="Calibri" w:eastAsia="Calibri" w:hAnsi="Calibri" w:cs="Times New Roman"/>
                <w:lang w:val="es-ES"/>
              </w:rPr>
              <w:t>WILFRID MOIZAN</w:t>
            </w:r>
          </w:p>
        </w:tc>
      </w:tr>
    </w:tbl>
    <w:p w:rsidR="00531EDF" w:rsidRDefault="00531EDF" w:rsidP="009C01A1"/>
    <w:p w:rsidR="007C00E4" w:rsidRDefault="007C00E4" w:rsidP="007C32D0"/>
    <w:p w:rsidR="003A19E2" w:rsidRPr="003A19E2" w:rsidRDefault="003A19E2" w:rsidP="007C32D0">
      <w:pPr>
        <w:rPr>
          <w:b/>
        </w:rPr>
      </w:pPr>
      <w:r w:rsidRPr="003A19E2">
        <w:rPr>
          <w:b/>
        </w:rPr>
        <w:t>Referents</w:t>
      </w:r>
    </w:p>
    <w:p w:rsidR="00034D55" w:rsidRPr="00034D55" w:rsidRDefault="00531EDF" w:rsidP="00034D55">
      <w:r>
        <w:rPr>
          <w:b/>
          <w:bCs/>
        </w:rPr>
        <w:t>Llocs Web</w:t>
      </w:r>
    </w:p>
    <w:p w:rsidR="00034D55" w:rsidRPr="00034D55" w:rsidRDefault="00B52406" w:rsidP="00034D55">
      <w:pPr>
        <w:numPr>
          <w:ilvl w:val="0"/>
          <w:numId w:val="3"/>
        </w:numPr>
      </w:pPr>
      <w:hyperlink r:id="rId13" w:tgtFrame="_blank" w:history="1">
        <w:r w:rsidR="00034D55" w:rsidRPr="00034D55">
          <w:rPr>
            <w:rStyle w:val="Hipervnculo"/>
          </w:rPr>
          <w:t xml:space="preserve">TATE: A-Z of Art </w:t>
        </w:r>
        <w:proofErr w:type="spellStart"/>
        <w:r w:rsidR="00034D55" w:rsidRPr="00034D55">
          <w:rPr>
            <w:rStyle w:val="Hipervnculo"/>
          </w:rPr>
          <w:t>Terms</w:t>
        </w:r>
        <w:proofErr w:type="spellEnd"/>
      </w:hyperlink>
    </w:p>
    <w:p w:rsidR="00034D55" w:rsidRPr="00034D55" w:rsidRDefault="00034D55" w:rsidP="00034D55">
      <w:proofErr w:type="spellStart"/>
      <w:r w:rsidRPr="00034D55">
        <w:t>Tate's</w:t>
      </w:r>
      <w:proofErr w:type="spellEnd"/>
      <w:r w:rsidRPr="00034D55">
        <w:t xml:space="preserve"> online </w:t>
      </w:r>
      <w:proofErr w:type="spellStart"/>
      <w:r w:rsidRPr="00034D55">
        <w:t>glossary</w:t>
      </w:r>
      <w:proofErr w:type="spellEnd"/>
      <w:r w:rsidRPr="00034D55">
        <w:t xml:space="preserve"> is </w:t>
      </w:r>
      <w:proofErr w:type="spellStart"/>
      <w:r w:rsidRPr="00034D55">
        <w:t>designed</w:t>
      </w:r>
      <w:proofErr w:type="spellEnd"/>
      <w:r w:rsidRPr="00034D55">
        <w:t xml:space="preserve"> to </w:t>
      </w:r>
      <w:proofErr w:type="spellStart"/>
      <w:r w:rsidRPr="00034D55">
        <w:t>explain</w:t>
      </w:r>
      <w:proofErr w:type="spellEnd"/>
      <w:r w:rsidRPr="00034D55">
        <w:t xml:space="preserve"> </w:t>
      </w:r>
      <w:proofErr w:type="spellStart"/>
      <w:r w:rsidRPr="00034D55">
        <w:t>and</w:t>
      </w:r>
      <w:proofErr w:type="spellEnd"/>
      <w:r w:rsidRPr="00034D55">
        <w:t xml:space="preserve"> </w:t>
      </w:r>
      <w:proofErr w:type="spellStart"/>
      <w:r w:rsidRPr="00034D55">
        <w:t>illuminate</w:t>
      </w:r>
      <w:proofErr w:type="spellEnd"/>
      <w:r w:rsidRPr="00034D55">
        <w:t xml:space="preserve"> </w:t>
      </w:r>
      <w:proofErr w:type="spellStart"/>
      <w:r w:rsidRPr="00034D55">
        <w:t>some</w:t>
      </w:r>
      <w:proofErr w:type="spellEnd"/>
      <w:r w:rsidRPr="00034D55">
        <w:t xml:space="preserve"> of </w:t>
      </w:r>
      <w:proofErr w:type="spellStart"/>
      <w:r w:rsidRPr="00034D55">
        <w:t>the</w:t>
      </w:r>
      <w:proofErr w:type="spellEnd"/>
      <w:r w:rsidRPr="00034D55">
        <w:t xml:space="preserve"> art </w:t>
      </w:r>
      <w:proofErr w:type="spellStart"/>
      <w:r w:rsidRPr="00034D55">
        <w:t>terminology</w:t>
      </w:r>
      <w:proofErr w:type="spellEnd"/>
      <w:r w:rsidRPr="00034D55">
        <w:t xml:space="preserve"> </w:t>
      </w:r>
      <w:proofErr w:type="spellStart"/>
      <w:r w:rsidRPr="00034D55">
        <w:t>you</w:t>
      </w:r>
      <w:proofErr w:type="spellEnd"/>
      <w:r w:rsidRPr="00034D55">
        <w:t xml:space="preserve"> </w:t>
      </w:r>
      <w:proofErr w:type="spellStart"/>
      <w:r w:rsidRPr="00034D55">
        <w:t>will</w:t>
      </w:r>
      <w:proofErr w:type="spellEnd"/>
      <w:r w:rsidRPr="00034D55">
        <w:t xml:space="preserve"> </w:t>
      </w:r>
      <w:proofErr w:type="spellStart"/>
      <w:r w:rsidRPr="00034D55">
        <w:t>find</w:t>
      </w:r>
      <w:proofErr w:type="spellEnd"/>
      <w:r w:rsidRPr="00034D55">
        <w:t xml:space="preserve"> on </w:t>
      </w:r>
      <w:proofErr w:type="spellStart"/>
      <w:r w:rsidRPr="00034D55">
        <w:t>our</w:t>
      </w:r>
      <w:proofErr w:type="spellEnd"/>
      <w:r w:rsidRPr="00034D55">
        <w:t xml:space="preserve"> </w:t>
      </w:r>
      <w:proofErr w:type="spellStart"/>
      <w:r w:rsidRPr="00034D55">
        <w:t>website</w:t>
      </w:r>
      <w:proofErr w:type="spellEnd"/>
      <w:r w:rsidRPr="00034D55">
        <w:t xml:space="preserve">. </w:t>
      </w:r>
      <w:proofErr w:type="spellStart"/>
      <w:r w:rsidRPr="00034D55">
        <w:t>It</w:t>
      </w:r>
      <w:proofErr w:type="spellEnd"/>
      <w:r w:rsidRPr="00034D55">
        <w:t xml:space="preserve"> </w:t>
      </w:r>
      <w:proofErr w:type="spellStart"/>
      <w:r w:rsidRPr="00034D55">
        <w:t>contains</w:t>
      </w:r>
      <w:proofErr w:type="spellEnd"/>
      <w:r w:rsidRPr="00034D55">
        <w:t xml:space="preserve"> </w:t>
      </w:r>
      <w:proofErr w:type="spellStart"/>
      <w:r w:rsidRPr="00034D55">
        <w:t>definitions</w:t>
      </w:r>
      <w:proofErr w:type="spellEnd"/>
      <w:r w:rsidRPr="00034D55">
        <w:t xml:space="preserve">, most </w:t>
      </w:r>
      <w:proofErr w:type="spellStart"/>
      <w:r w:rsidRPr="00034D55">
        <w:t>with</w:t>
      </w:r>
      <w:proofErr w:type="spellEnd"/>
      <w:r w:rsidRPr="00034D55">
        <w:t xml:space="preserve"> </w:t>
      </w:r>
      <w:proofErr w:type="spellStart"/>
      <w:r w:rsidRPr="00034D55">
        <w:t>illustrations</w:t>
      </w:r>
      <w:proofErr w:type="spellEnd"/>
      <w:r w:rsidRPr="00034D55">
        <w:t xml:space="preserve">, of over 400 </w:t>
      </w:r>
      <w:proofErr w:type="spellStart"/>
      <w:r w:rsidRPr="00034D55">
        <w:t>terms</w:t>
      </w:r>
      <w:proofErr w:type="spellEnd"/>
      <w:r w:rsidRPr="00034D55">
        <w:t xml:space="preserve"> </w:t>
      </w:r>
      <w:proofErr w:type="spellStart"/>
      <w:r w:rsidRPr="00034D55">
        <w:t>including</w:t>
      </w:r>
      <w:proofErr w:type="spellEnd"/>
      <w:r w:rsidRPr="00034D55">
        <w:t xml:space="preserve"> </w:t>
      </w:r>
      <w:proofErr w:type="spellStart"/>
      <w:r w:rsidRPr="00034D55">
        <w:t>artist</w:t>
      </w:r>
      <w:proofErr w:type="spellEnd"/>
      <w:r w:rsidRPr="00034D55">
        <w:t xml:space="preserve"> </w:t>
      </w:r>
      <w:proofErr w:type="spellStart"/>
      <w:r w:rsidRPr="00034D55">
        <w:t>groups</w:t>
      </w:r>
      <w:proofErr w:type="spellEnd"/>
      <w:r w:rsidRPr="00034D55">
        <w:t xml:space="preserve"> </w:t>
      </w:r>
      <w:proofErr w:type="spellStart"/>
      <w:r w:rsidRPr="00034D55">
        <w:t>and</w:t>
      </w:r>
      <w:proofErr w:type="spellEnd"/>
      <w:r w:rsidRPr="00034D55">
        <w:t xml:space="preserve"> art </w:t>
      </w:r>
      <w:proofErr w:type="spellStart"/>
      <w:r w:rsidRPr="00034D55">
        <w:t>movements</w:t>
      </w:r>
      <w:proofErr w:type="spellEnd"/>
      <w:r w:rsidRPr="00034D55">
        <w:t xml:space="preserve">, </w:t>
      </w:r>
      <w:proofErr w:type="spellStart"/>
      <w:r w:rsidRPr="00034D55">
        <w:t>techniques</w:t>
      </w:r>
      <w:proofErr w:type="spellEnd"/>
      <w:r w:rsidRPr="00034D55">
        <w:t xml:space="preserve">, </w:t>
      </w:r>
      <w:proofErr w:type="spellStart"/>
      <w:r w:rsidRPr="00034D55">
        <w:t>media</w:t>
      </w:r>
      <w:proofErr w:type="spellEnd"/>
      <w:r w:rsidRPr="00034D55">
        <w:t xml:space="preserve"> </w:t>
      </w:r>
      <w:proofErr w:type="spellStart"/>
      <w:r w:rsidRPr="00034D55">
        <w:t>and</w:t>
      </w:r>
      <w:proofErr w:type="spellEnd"/>
      <w:r w:rsidRPr="00034D55">
        <w:t xml:space="preserve"> </w:t>
      </w:r>
      <w:proofErr w:type="spellStart"/>
      <w:r w:rsidRPr="00034D55">
        <w:t>other</w:t>
      </w:r>
      <w:proofErr w:type="spellEnd"/>
      <w:r w:rsidRPr="00034D55">
        <w:t xml:space="preserve"> art </w:t>
      </w:r>
      <w:proofErr w:type="spellStart"/>
      <w:r w:rsidRPr="00034D55">
        <w:t>jargon</w:t>
      </w:r>
      <w:proofErr w:type="spellEnd"/>
      <w:r w:rsidRPr="00034D55">
        <w:t>.</w:t>
      </w:r>
    </w:p>
    <w:p w:rsidR="00034D55" w:rsidRPr="00034D55" w:rsidRDefault="00B52406" w:rsidP="00034D55">
      <w:pPr>
        <w:numPr>
          <w:ilvl w:val="0"/>
          <w:numId w:val="3"/>
        </w:numPr>
      </w:pPr>
      <w:hyperlink r:id="rId14" w:tgtFrame="_blank" w:history="1">
        <w:proofErr w:type="spellStart"/>
        <w:r w:rsidR="00034D55" w:rsidRPr="00034D55">
          <w:rPr>
            <w:rStyle w:val="Hipervnculo"/>
          </w:rPr>
          <w:t>Oxford</w:t>
        </w:r>
        <w:proofErr w:type="spellEnd"/>
        <w:r w:rsidR="00034D55" w:rsidRPr="00034D55">
          <w:rPr>
            <w:rStyle w:val="Hipervnculo"/>
          </w:rPr>
          <w:t xml:space="preserve"> Art Online</w:t>
        </w:r>
      </w:hyperlink>
    </w:p>
    <w:p w:rsidR="00034D55" w:rsidRPr="00034D55" w:rsidRDefault="00034D55" w:rsidP="00034D55">
      <w:r w:rsidRPr="00034D55">
        <w:t xml:space="preserve">A </w:t>
      </w:r>
      <w:proofErr w:type="spellStart"/>
      <w:r w:rsidRPr="00034D55">
        <w:t>database</w:t>
      </w:r>
      <w:proofErr w:type="spellEnd"/>
      <w:r w:rsidRPr="00034D55">
        <w:t xml:space="preserve"> of art </w:t>
      </w:r>
      <w:proofErr w:type="spellStart"/>
      <w:r w:rsidRPr="00034D55">
        <w:t>terminology</w:t>
      </w:r>
      <w:proofErr w:type="spellEnd"/>
      <w:r w:rsidRPr="00034D55">
        <w:t xml:space="preserve">, </w:t>
      </w:r>
      <w:proofErr w:type="spellStart"/>
      <w:r w:rsidRPr="00034D55">
        <w:t>encyclopedic</w:t>
      </w:r>
      <w:proofErr w:type="spellEnd"/>
      <w:r w:rsidRPr="00034D55">
        <w:t xml:space="preserve"> </w:t>
      </w:r>
      <w:proofErr w:type="spellStart"/>
      <w:r w:rsidRPr="00034D55">
        <w:t>entries</w:t>
      </w:r>
      <w:proofErr w:type="spellEnd"/>
      <w:r w:rsidRPr="00034D55">
        <w:t xml:space="preserve"> on </w:t>
      </w:r>
      <w:proofErr w:type="spellStart"/>
      <w:r w:rsidRPr="00034D55">
        <w:t>artists</w:t>
      </w:r>
      <w:proofErr w:type="spellEnd"/>
      <w:r w:rsidRPr="00034D55">
        <w:t xml:space="preserve"> </w:t>
      </w:r>
      <w:proofErr w:type="spellStart"/>
      <w:r w:rsidRPr="00034D55">
        <w:t>and</w:t>
      </w:r>
      <w:proofErr w:type="spellEnd"/>
      <w:r w:rsidRPr="00034D55">
        <w:t xml:space="preserve"> </w:t>
      </w:r>
      <w:proofErr w:type="spellStart"/>
      <w:r w:rsidRPr="00034D55">
        <w:t>works</w:t>
      </w:r>
      <w:proofErr w:type="spellEnd"/>
      <w:r w:rsidRPr="00034D55">
        <w:t xml:space="preserve"> of art, </w:t>
      </w:r>
      <w:proofErr w:type="spellStart"/>
      <w:r w:rsidRPr="00034D55">
        <w:t>and</w:t>
      </w:r>
      <w:proofErr w:type="spellEnd"/>
      <w:r w:rsidRPr="00034D55">
        <w:t xml:space="preserve"> </w:t>
      </w:r>
      <w:proofErr w:type="spellStart"/>
      <w:r w:rsidRPr="00034D55">
        <w:t>images</w:t>
      </w:r>
      <w:proofErr w:type="spellEnd"/>
      <w:r w:rsidRPr="00034D55">
        <w:t>.</w:t>
      </w:r>
    </w:p>
    <w:p w:rsidR="00034D55" w:rsidRPr="00034D55" w:rsidRDefault="00B52406" w:rsidP="00034D55">
      <w:pPr>
        <w:numPr>
          <w:ilvl w:val="0"/>
          <w:numId w:val="4"/>
        </w:numPr>
      </w:pPr>
      <w:hyperlink r:id="rId15" w:tgtFrame="_blank" w:history="1">
        <w:proofErr w:type="spellStart"/>
        <w:r w:rsidR="00034D55" w:rsidRPr="00034D55">
          <w:rPr>
            <w:rStyle w:val="Hipervnculo"/>
          </w:rPr>
          <w:t>Macquarie</w:t>
        </w:r>
        <w:proofErr w:type="spellEnd"/>
        <w:r w:rsidR="00034D55" w:rsidRPr="00034D55">
          <w:rPr>
            <w:rStyle w:val="Hipervnculo"/>
          </w:rPr>
          <w:t xml:space="preserve"> </w:t>
        </w:r>
        <w:proofErr w:type="spellStart"/>
        <w:r w:rsidR="00034D55" w:rsidRPr="00034D55">
          <w:rPr>
            <w:rStyle w:val="Hipervnculo"/>
          </w:rPr>
          <w:t>Dictionary</w:t>
        </w:r>
        <w:proofErr w:type="spellEnd"/>
        <w:r w:rsidR="00034D55" w:rsidRPr="00034D55">
          <w:rPr>
            <w:rStyle w:val="Hipervnculo"/>
          </w:rPr>
          <w:t xml:space="preserve"> Online</w:t>
        </w:r>
      </w:hyperlink>
    </w:p>
    <w:p w:rsidR="00034D55" w:rsidRPr="00034D55" w:rsidRDefault="00034D55" w:rsidP="00034D55">
      <w:proofErr w:type="spellStart"/>
      <w:r w:rsidRPr="00034D55">
        <w:t>The</w:t>
      </w:r>
      <w:proofErr w:type="spellEnd"/>
      <w:r w:rsidRPr="00034D55">
        <w:t xml:space="preserve"> </w:t>
      </w:r>
      <w:proofErr w:type="spellStart"/>
      <w:r w:rsidRPr="00034D55">
        <w:t>Macquarie</w:t>
      </w:r>
      <w:proofErr w:type="spellEnd"/>
      <w:r w:rsidRPr="00034D55">
        <w:t xml:space="preserve"> </w:t>
      </w:r>
      <w:proofErr w:type="spellStart"/>
      <w:r w:rsidRPr="00034D55">
        <w:t>Dictionary</w:t>
      </w:r>
      <w:proofErr w:type="spellEnd"/>
      <w:r w:rsidRPr="00034D55">
        <w:t xml:space="preserve"> &amp; Thesaurus Online </w:t>
      </w:r>
      <w:proofErr w:type="spellStart"/>
      <w:r w:rsidRPr="00034D55">
        <w:t>features</w:t>
      </w:r>
      <w:proofErr w:type="spellEnd"/>
      <w:r w:rsidRPr="00034D55">
        <w:t xml:space="preserve"> </w:t>
      </w:r>
      <w:proofErr w:type="spellStart"/>
      <w:r w:rsidRPr="00034D55">
        <w:t>easy</w:t>
      </w:r>
      <w:proofErr w:type="spellEnd"/>
      <w:r w:rsidRPr="00034D55">
        <w:t xml:space="preserve">, </w:t>
      </w:r>
      <w:proofErr w:type="spellStart"/>
      <w:r w:rsidRPr="00034D55">
        <w:t>comprehensive</w:t>
      </w:r>
      <w:proofErr w:type="spellEnd"/>
      <w:r w:rsidRPr="00034D55">
        <w:t xml:space="preserve"> </w:t>
      </w:r>
      <w:proofErr w:type="spellStart"/>
      <w:r w:rsidRPr="00034D55">
        <w:t>and</w:t>
      </w:r>
      <w:proofErr w:type="spellEnd"/>
      <w:r w:rsidRPr="00034D55">
        <w:t xml:space="preserve"> </w:t>
      </w:r>
      <w:proofErr w:type="spellStart"/>
      <w:r w:rsidRPr="00034D55">
        <w:t>interactive</w:t>
      </w:r>
      <w:proofErr w:type="spellEnd"/>
      <w:r w:rsidRPr="00034D55">
        <w:t xml:space="preserve"> </w:t>
      </w:r>
      <w:proofErr w:type="spellStart"/>
      <w:r w:rsidRPr="00034D55">
        <w:t>searching</w:t>
      </w:r>
      <w:proofErr w:type="spellEnd"/>
      <w:r w:rsidRPr="00034D55">
        <w:t xml:space="preserve"> of over 121,000 </w:t>
      </w:r>
      <w:proofErr w:type="spellStart"/>
      <w:r w:rsidRPr="00034D55">
        <w:t>headwords</w:t>
      </w:r>
      <w:proofErr w:type="spellEnd"/>
      <w:r w:rsidRPr="00034D55">
        <w:t xml:space="preserve"> </w:t>
      </w:r>
      <w:proofErr w:type="spellStart"/>
      <w:r w:rsidRPr="00034D55">
        <w:t>and</w:t>
      </w:r>
      <w:proofErr w:type="spellEnd"/>
      <w:r w:rsidRPr="00034D55">
        <w:t xml:space="preserve"> </w:t>
      </w:r>
      <w:proofErr w:type="spellStart"/>
      <w:r w:rsidRPr="00034D55">
        <w:t>phrases</w:t>
      </w:r>
      <w:proofErr w:type="spellEnd"/>
      <w:r w:rsidRPr="00034D55">
        <w:t xml:space="preserve"> </w:t>
      </w:r>
      <w:proofErr w:type="spellStart"/>
      <w:r w:rsidRPr="00034D55">
        <w:t>and</w:t>
      </w:r>
      <w:proofErr w:type="spellEnd"/>
      <w:r w:rsidRPr="00034D55">
        <w:t xml:space="preserve"> over 210,000 </w:t>
      </w:r>
      <w:proofErr w:type="spellStart"/>
      <w:r w:rsidRPr="00034D55">
        <w:t>definitions</w:t>
      </w:r>
      <w:proofErr w:type="spellEnd"/>
      <w:r w:rsidRPr="00034D55">
        <w:t xml:space="preserve">, </w:t>
      </w:r>
      <w:proofErr w:type="spellStart"/>
      <w:r w:rsidRPr="00034D55">
        <w:t>with</w:t>
      </w:r>
      <w:proofErr w:type="spellEnd"/>
      <w:r w:rsidRPr="00034D55">
        <w:t xml:space="preserve"> </w:t>
      </w:r>
      <w:proofErr w:type="spellStart"/>
      <w:r w:rsidRPr="00034D55">
        <w:t>the</w:t>
      </w:r>
      <w:proofErr w:type="spellEnd"/>
      <w:r w:rsidRPr="00034D55">
        <w:t xml:space="preserve"> </w:t>
      </w:r>
      <w:proofErr w:type="spellStart"/>
      <w:r w:rsidRPr="00034D55">
        <w:t>ability</w:t>
      </w:r>
      <w:proofErr w:type="spellEnd"/>
      <w:r w:rsidRPr="00034D55">
        <w:t xml:space="preserve"> to </w:t>
      </w:r>
      <w:proofErr w:type="spellStart"/>
      <w:r w:rsidRPr="00034D55">
        <w:t>search</w:t>
      </w:r>
      <w:proofErr w:type="spellEnd"/>
      <w:r w:rsidRPr="00034D55">
        <w:t xml:space="preserve"> </w:t>
      </w:r>
      <w:proofErr w:type="spellStart"/>
      <w:r w:rsidRPr="00034D55">
        <w:t>either</w:t>
      </w:r>
      <w:proofErr w:type="spellEnd"/>
      <w:r w:rsidRPr="00034D55">
        <w:t xml:space="preserve"> </w:t>
      </w:r>
      <w:proofErr w:type="spellStart"/>
      <w:r w:rsidRPr="00034D55">
        <w:t>the</w:t>
      </w:r>
      <w:proofErr w:type="spellEnd"/>
      <w:r w:rsidRPr="00034D55">
        <w:t xml:space="preserve"> </w:t>
      </w:r>
      <w:proofErr w:type="spellStart"/>
      <w:r w:rsidRPr="00034D55">
        <w:t>dictionary</w:t>
      </w:r>
      <w:proofErr w:type="spellEnd"/>
      <w:r w:rsidRPr="00034D55">
        <w:t xml:space="preserve">, thesaurus or </w:t>
      </w:r>
      <w:proofErr w:type="spellStart"/>
      <w:r w:rsidRPr="00034D55">
        <w:t>both</w:t>
      </w:r>
      <w:proofErr w:type="spellEnd"/>
      <w:r w:rsidRPr="00034D55">
        <w:t>.</w:t>
      </w:r>
    </w:p>
    <w:p w:rsidR="00034D55" w:rsidRPr="00034D55" w:rsidRDefault="00B52406" w:rsidP="00034D55">
      <w:pPr>
        <w:numPr>
          <w:ilvl w:val="0"/>
          <w:numId w:val="4"/>
        </w:numPr>
      </w:pPr>
      <w:hyperlink r:id="rId16" w:tgtFrame="_blank" w:history="1">
        <w:proofErr w:type="spellStart"/>
        <w:r w:rsidR="00034D55" w:rsidRPr="00034D55">
          <w:rPr>
            <w:rStyle w:val="Hipervnculo"/>
          </w:rPr>
          <w:t>Oxford</w:t>
        </w:r>
        <w:proofErr w:type="spellEnd"/>
        <w:r w:rsidR="00034D55" w:rsidRPr="00034D55">
          <w:rPr>
            <w:rStyle w:val="Hipervnculo"/>
          </w:rPr>
          <w:t xml:space="preserve"> </w:t>
        </w:r>
        <w:proofErr w:type="spellStart"/>
        <w:r w:rsidR="00034D55" w:rsidRPr="00034D55">
          <w:rPr>
            <w:rStyle w:val="Hipervnculo"/>
          </w:rPr>
          <w:t>Reference</w:t>
        </w:r>
        <w:proofErr w:type="spellEnd"/>
      </w:hyperlink>
    </w:p>
    <w:p w:rsidR="00034D55" w:rsidRDefault="00034D55" w:rsidP="00034D55">
      <w:proofErr w:type="spellStart"/>
      <w:r w:rsidRPr="00034D55">
        <w:t>Oxford</w:t>
      </w:r>
      <w:proofErr w:type="spellEnd"/>
      <w:r w:rsidRPr="00034D55">
        <w:t xml:space="preserve"> </w:t>
      </w:r>
      <w:proofErr w:type="spellStart"/>
      <w:r w:rsidRPr="00034D55">
        <w:t>Reference</w:t>
      </w:r>
      <w:proofErr w:type="spellEnd"/>
      <w:r w:rsidRPr="00034D55">
        <w:t xml:space="preserve"> is </w:t>
      </w:r>
      <w:proofErr w:type="spellStart"/>
      <w:r w:rsidRPr="00034D55">
        <w:t>the</w:t>
      </w:r>
      <w:proofErr w:type="spellEnd"/>
      <w:r w:rsidRPr="00034D55">
        <w:t xml:space="preserve"> home of </w:t>
      </w:r>
      <w:proofErr w:type="spellStart"/>
      <w:r w:rsidRPr="00034D55">
        <w:t>Oxford’s</w:t>
      </w:r>
      <w:proofErr w:type="spellEnd"/>
      <w:r w:rsidRPr="00034D55">
        <w:t xml:space="preserve"> </w:t>
      </w:r>
      <w:proofErr w:type="spellStart"/>
      <w:r w:rsidRPr="00034D55">
        <w:t>quality</w:t>
      </w:r>
      <w:proofErr w:type="spellEnd"/>
      <w:r w:rsidRPr="00034D55">
        <w:t xml:space="preserve"> </w:t>
      </w:r>
      <w:proofErr w:type="spellStart"/>
      <w:r w:rsidRPr="00034D55">
        <w:t>reference</w:t>
      </w:r>
      <w:proofErr w:type="spellEnd"/>
      <w:r w:rsidRPr="00034D55">
        <w:t xml:space="preserve"> </w:t>
      </w:r>
      <w:proofErr w:type="spellStart"/>
      <w:r w:rsidRPr="00034D55">
        <w:t>publishing</w:t>
      </w:r>
      <w:proofErr w:type="spellEnd"/>
      <w:r w:rsidRPr="00034D55">
        <w:t xml:space="preserve">, </w:t>
      </w:r>
      <w:proofErr w:type="spellStart"/>
      <w:r w:rsidRPr="00034D55">
        <w:t>bringing</w:t>
      </w:r>
      <w:proofErr w:type="spellEnd"/>
      <w:r w:rsidRPr="00034D55">
        <w:t xml:space="preserve"> </w:t>
      </w:r>
      <w:proofErr w:type="spellStart"/>
      <w:r w:rsidRPr="00034D55">
        <w:t>together</w:t>
      </w:r>
      <w:proofErr w:type="spellEnd"/>
      <w:r w:rsidRPr="00034D55">
        <w:t xml:space="preserve"> over 2 </w:t>
      </w:r>
      <w:proofErr w:type="spellStart"/>
      <w:r w:rsidRPr="00034D55">
        <w:t>million</w:t>
      </w:r>
      <w:proofErr w:type="spellEnd"/>
      <w:r w:rsidRPr="00034D55">
        <w:t xml:space="preserve"> </w:t>
      </w:r>
      <w:proofErr w:type="spellStart"/>
      <w:r w:rsidRPr="00034D55">
        <w:t>entries</w:t>
      </w:r>
      <w:proofErr w:type="spellEnd"/>
      <w:r w:rsidRPr="00034D55">
        <w:t xml:space="preserve">, </w:t>
      </w:r>
      <w:proofErr w:type="spellStart"/>
      <w:r w:rsidRPr="00034D55">
        <w:t>many</w:t>
      </w:r>
      <w:proofErr w:type="spellEnd"/>
      <w:r w:rsidRPr="00034D55">
        <w:t xml:space="preserve"> of </w:t>
      </w:r>
      <w:proofErr w:type="spellStart"/>
      <w:r w:rsidRPr="00034D55">
        <w:t>which</w:t>
      </w:r>
      <w:proofErr w:type="spellEnd"/>
      <w:r w:rsidRPr="00034D55">
        <w:t xml:space="preserve"> </w:t>
      </w:r>
      <w:proofErr w:type="spellStart"/>
      <w:r w:rsidRPr="00034D55">
        <w:t>are</w:t>
      </w:r>
      <w:proofErr w:type="spellEnd"/>
      <w:r w:rsidRPr="00034D55">
        <w:t xml:space="preserve"> </w:t>
      </w:r>
      <w:proofErr w:type="spellStart"/>
      <w:r w:rsidRPr="00034D55">
        <w:t>illustrated</w:t>
      </w:r>
      <w:proofErr w:type="spellEnd"/>
      <w:r w:rsidRPr="00034D55">
        <w:t xml:space="preserve">, </w:t>
      </w:r>
      <w:proofErr w:type="spellStart"/>
      <w:r w:rsidRPr="00034D55">
        <w:t>into</w:t>
      </w:r>
      <w:proofErr w:type="spellEnd"/>
      <w:r w:rsidRPr="00034D55">
        <w:t xml:space="preserve"> a single </w:t>
      </w:r>
      <w:proofErr w:type="spellStart"/>
      <w:r w:rsidRPr="00034D55">
        <w:t>cross-searchable</w:t>
      </w:r>
      <w:proofErr w:type="spellEnd"/>
      <w:r w:rsidRPr="00034D55">
        <w:t xml:space="preserve"> </w:t>
      </w:r>
      <w:proofErr w:type="spellStart"/>
      <w:r w:rsidRPr="00034D55">
        <w:t>resource</w:t>
      </w:r>
      <w:proofErr w:type="spellEnd"/>
      <w:r w:rsidRPr="00034D55">
        <w:t xml:space="preserve">. </w:t>
      </w:r>
      <w:proofErr w:type="spellStart"/>
      <w:r w:rsidRPr="00034D55">
        <w:t>Made</w:t>
      </w:r>
      <w:proofErr w:type="spellEnd"/>
      <w:r w:rsidRPr="00034D55">
        <w:t xml:space="preserve"> up of </w:t>
      </w:r>
      <w:proofErr w:type="spellStart"/>
      <w:r w:rsidRPr="00034D55">
        <w:t>two</w:t>
      </w:r>
      <w:proofErr w:type="spellEnd"/>
      <w:r w:rsidRPr="00034D55">
        <w:t xml:space="preserve"> </w:t>
      </w:r>
      <w:proofErr w:type="spellStart"/>
      <w:r w:rsidRPr="00034D55">
        <w:t>main</w:t>
      </w:r>
      <w:proofErr w:type="spellEnd"/>
      <w:r w:rsidRPr="00034D55">
        <w:t xml:space="preserve"> </w:t>
      </w:r>
      <w:proofErr w:type="spellStart"/>
      <w:r w:rsidRPr="00034D55">
        <w:t>collections</w:t>
      </w:r>
      <w:proofErr w:type="spellEnd"/>
      <w:r w:rsidRPr="00034D55">
        <w:t xml:space="preserve">, </w:t>
      </w:r>
      <w:proofErr w:type="spellStart"/>
      <w:r w:rsidRPr="00034D55">
        <w:t>both</w:t>
      </w:r>
      <w:proofErr w:type="spellEnd"/>
      <w:r w:rsidRPr="00034D55">
        <w:t xml:space="preserve"> </w:t>
      </w:r>
      <w:proofErr w:type="spellStart"/>
      <w:r w:rsidRPr="00034D55">
        <w:t>fully</w:t>
      </w:r>
      <w:proofErr w:type="spellEnd"/>
      <w:r w:rsidRPr="00034D55">
        <w:t xml:space="preserve"> </w:t>
      </w:r>
      <w:proofErr w:type="spellStart"/>
      <w:r w:rsidRPr="00034D55">
        <w:t>integrated</w:t>
      </w:r>
      <w:proofErr w:type="spellEnd"/>
      <w:r w:rsidRPr="00034D55">
        <w:t xml:space="preserve"> </w:t>
      </w:r>
      <w:proofErr w:type="spellStart"/>
      <w:r w:rsidRPr="00034D55">
        <w:t>and</w:t>
      </w:r>
      <w:proofErr w:type="spellEnd"/>
      <w:r w:rsidRPr="00034D55">
        <w:t xml:space="preserve"> </w:t>
      </w:r>
      <w:proofErr w:type="spellStart"/>
      <w:r w:rsidRPr="00034D55">
        <w:t>cross-searchable</w:t>
      </w:r>
      <w:proofErr w:type="spellEnd"/>
      <w:r w:rsidRPr="00034D55">
        <w:t xml:space="preserve">, </w:t>
      </w:r>
      <w:proofErr w:type="spellStart"/>
      <w:r w:rsidRPr="00034D55">
        <w:t>Oxford</w:t>
      </w:r>
      <w:proofErr w:type="spellEnd"/>
      <w:r w:rsidRPr="00034D55">
        <w:t xml:space="preserve"> </w:t>
      </w:r>
      <w:proofErr w:type="spellStart"/>
      <w:r w:rsidRPr="00034D55">
        <w:t>Reference</w:t>
      </w:r>
      <w:proofErr w:type="spellEnd"/>
      <w:r w:rsidRPr="00034D55">
        <w:t xml:space="preserve"> </w:t>
      </w:r>
      <w:proofErr w:type="spellStart"/>
      <w:r w:rsidRPr="00034D55">
        <w:t>couples</w:t>
      </w:r>
      <w:proofErr w:type="spellEnd"/>
      <w:r w:rsidRPr="00034D55">
        <w:t xml:space="preserve"> </w:t>
      </w:r>
      <w:proofErr w:type="spellStart"/>
      <w:r w:rsidRPr="00034D55">
        <w:t>Oxford’s</w:t>
      </w:r>
      <w:proofErr w:type="spellEnd"/>
      <w:r w:rsidRPr="00034D55">
        <w:t xml:space="preserve"> </w:t>
      </w:r>
      <w:proofErr w:type="spellStart"/>
      <w:r w:rsidRPr="00034D55">
        <w:t>trusted</w:t>
      </w:r>
      <w:proofErr w:type="spellEnd"/>
      <w:r w:rsidRPr="00034D55">
        <w:t xml:space="preserve"> A-Z </w:t>
      </w:r>
      <w:proofErr w:type="spellStart"/>
      <w:r w:rsidRPr="00034D55">
        <w:lastRenderedPageBreak/>
        <w:t>reference</w:t>
      </w:r>
      <w:proofErr w:type="spellEnd"/>
      <w:r w:rsidRPr="00034D55">
        <w:t xml:space="preserve"> material </w:t>
      </w:r>
      <w:proofErr w:type="spellStart"/>
      <w:r w:rsidRPr="00034D55">
        <w:t>with</w:t>
      </w:r>
      <w:proofErr w:type="spellEnd"/>
      <w:r w:rsidRPr="00034D55">
        <w:t xml:space="preserve"> </w:t>
      </w:r>
      <w:proofErr w:type="spellStart"/>
      <w:r w:rsidRPr="00034D55">
        <w:t>an</w:t>
      </w:r>
      <w:proofErr w:type="spellEnd"/>
      <w:r w:rsidRPr="00034D55">
        <w:t xml:space="preserve"> </w:t>
      </w:r>
      <w:proofErr w:type="spellStart"/>
      <w:r w:rsidRPr="00034D55">
        <w:t>intuitive</w:t>
      </w:r>
      <w:proofErr w:type="spellEnd"/>
      <w:r w:rsidRPr="00034D55">
        <w:t xml:space="preserve"> </w:t>
      </w:r>
      <w:proofErr w:type="spellStart"/>
      <w:r w:rsidRPr="00034D55">
        <w:t>design</w:t>
      </w:r>
      <w:proofErr w:type="spellEnd"/>
      <w:r w:rsidRPr="00034D55">
        <w:t xml:space="preserve"> to </w:t>
      </w:r>
      <w:proofErr w:type="spellStart"/>
      <w:r w:rsidRPr="00034D55">
        <w:t>deliver</w:t>
      </w:r>
      <w:proofErr w:type="spellEnd"/>
      <w:r w:rsidRPr="00034D55">
        <w:t xml:space="preserve"> a </w:t>
      </w:r>
      <w:proofErr w:type="spellStart"/>
      <w:r w:rsidRPr="00034D55">
        <w:t>discoverable</w:t>
      </w:r>
      <w:proofErr w:type="spellEnd"/>
      <w:r w:rsidRPr="00034D55">
        <w:t>, up-to-</w:t>
      </w:r>
      <w:proofErr w:type="spellStart"/>
      <w:r w:rsidRPr="00034D55">
        <w:t>date</w:t>
      </w:r>
      <w:proofErr w:type="spellEnd"/>
      <w:r w:rsidRPr="00034D55">
        <w:t xml:space="preserve">, </w:t>
      </w:r>
      <w:proofErr w:type="spellStart"/>
      <w:r w:rsidRPr="00034D55">
        <w:t>and</w:t>
      </w:r>
      <w:proofErr w:type="spellEnd"/>
      <w:r w:rsidRPr="00034D55">
        <w:t xml:space="preserve"> </w:t>
      </w:r>
      <w:proofErr w:type="spellStart"/>
      <w:r w:rsidRPr="00034D55">
        <w:t>expanding</w:t>
      </w:r>
      <w:proofErr w:type="spellEnd"/>
      <w:r w:rsidRPr="00034D55">
        <w:t xml:space="preserve"> </w:t>
      </w:r>
      <w:proofErr w:type="spellStart"/>
      <w:r w:rsidRPr="00034D55">
        <w:t>reference</w:t>
      </w:r>
      <w:proofErr w:type="spellEnd"/>
      <w:r w:rsidRPr="00034D55">
        <w:t xml:space="preserve"> </w:t>
      </w:r>
      <w:proofErr w:type="spellStart"/>
      <w:r w:rsidRPr="00034D55">
        <w:t>resource</w:t>
      </w:r>
      <w:proofErr w:type="spellEnd"/>
      <w:r w:rsidRPr="00034D55">
        <w:t>.</w:t>
      </w:r>
    </w:p>
    <w:p w:rsidR="00B8330C" w:rsidRDefault="00B8330C" w:rsidP="008F37B2">
      <w:pPr>
        <w:pStyle w:val="Prrafodelista"/>
        <w:numPr>
          <w:ilvl w:val="0"/>
          <w:numId w:val="9"/>
        </w:numPr>
      </w:pPr>
      <w:proofErr w:type="spellStart"/>
      <w:r>
        <w:t>Saatchi</w:t>
      </w:r>
      <w:proofErr w:type="spellEnd"/>
      <w:r>
        <w:t xml:space="preserve"> </w:t>
      </w:r>
      <w:proofErr w:type="spellStart"/>
      <w:r>
        <w:t>Gallery</w:t>
      </w:r>
      <w:proofErr w:type="spellEnd"/>
    </w:p>
    <w:p w:rsidR="00B8330C" w:rsidRDefault="00B52406" w:rsidP="00034D55">
      <w:pPr>
        <w:rPr>
          <w:rStyle w:val="Hipervnculo"/>
        </w:rPr>
      </w:pPr>
      <w:hyperlink r:id="rId17" w:history="1">
        <w:r w:rsidR="00B8330C" w:rsidRPr="009369AE">
          <w:rPr>
            <w:rStyle w:val="Hipervnculo"/>
          </w:rPr>
          <w:t>https://www.saatchigallery.com/</w:t>
        </w:r>
      </w:hyperlink>
    </w:p>
    <w:p w:rsidR="00F715FF" w:rsidRDefault="00F715FF" w:rsidP="00F715FF">
      <w:pPr>
        <w:pStyle w:val="Prrafodelista"/>
        <w:numPr>
          <w:ilvl w:val="0"/>
          <w:numId w:val="9"/>
        </w:numPr>
      </w:pPr>
      <w:proofErr w:type="spellStart"/>
      <w:r>
        <w:t>Saatchi</w:t>
      </w:r>
      <w:proofErr w:type="spellEnd"/>
      <w:r>
        <w:t xml:space="preserve"> Art</w:t>
      </w:r>
    </w:p>
    <w:p w:rsidR="00F715FF" w:rsidRDefault="00B52406" w:rsidP="00F715FF">
      <w:hyperlink r:id="rId18" w:history="1">
        <w:r w:rsidR="00F715FF" w:rsidRPr="009369AE">
          <w:rPr>
            <w:rStyle w:val="Hipervnculo"/>
          </w:rPr>
          <w:t>https://www.saatchiart.com/prints?utm_source=google&amp;utm_medium=cpc&amp;kw=saatchi%20prints&amp;utm_campaign=[B]_2008_ADL_Core_ROW&amp;g_acctid=343-048-3320&amp;g_campaign=[B]_2008_ADL_Core_ROW&amp;g_campaignid=17659461837&amp;g_adgroupid=150079319672&amp;g_adid=659987295575&amp;g_keyword=saatchi%20prints&amp;g_keywordid=aud-953830587015:kwd-320154843275&amp;g_network=g&amp;gad_source=1&amp;gclid=EAIaIQobChMIj_KosJjmggMVTpWDBx0liA48EAAYASAAEgIv-fD_BwE</w:t>
        </w:r>
      </w:hyperlink>
    </w:p>
    <w:p w:rsidR="00B8330C" w:rsidRDefault="00B8330C" w:rsidP="008F37B2">
      <w:pPr>
        <w:pStyle w:val="Prrafodelista"/>
        <w:numPr>
          <w:ilvl w:val="0"/>
          <w:numId w:val="9"/>
        </w:numPr>
      </w:pPr>
      <w:proofErr w:type="spellStart"/>
      <w:r>
        <w:t>Beers</w:t>
      </w:r>
      <w:proofErr w:type="spellEnd"/>
      <w:r>
        <w:t xml:space="preserve">, </w:t>
      </w:r>
      <w:proofErr w:type="spellStart"/>
      <w:r>
        <w:t>London</w:t>
      </w:r>
      <w:proofErr w:type="spellEnd"/>
      <w:r>
        <w:t xml:space="preserve">. </w:t>
      </w:r>
      <w:proofErr w:type="spellStart"/>
      <w:r>
        <w:t>Gallery</w:t>
      </w:r>
      <w:proofErr w:type="spellEnd"/>
    </w:p>
    <w:p w:rsidR="00B8330C" w:rsidRDefault="00B52406" w:rsidP="00034D55">
      <w:hyperlink r:id="rId19" w:history="1">
        <w:r w:rsidR="00B8330C" w:rsidRPr="009369AE">
          <w:rPr>
            <w:rStyle w:val="Hipervnculo"/>
          </w:rPr>
          <w:t>https://beerslondon.com/</w:t>
        </w:r>
      </w:hyperlink>
      <w:r w:rsidR="00B8330C">
        <w:t xml:space="preserve"> </w:t>
      </w:r>
    </w:p>
    <w:p w:rsidR="00F715FF" w:rsidRDefault="00F715FF" w:rsidP="00034D55"/>
    <w:p w:rsidR="00B8330C" w:rsidRDefault="00B8330C" w:rsidP="00034D55"/>
    <w:p w:rsidR="0038478E" w:rsidRDefault="0038478E" w:rsidP="00034D55"/>
    <w:sectPr w:rsidR="0038478E" w:rsidSect="009C01A1">
      <w:footerReference w:type="default" r:id="rId20"/>
      <w:pgSz w:w="11906" w:h="16838"/>
      <w:pgMar w:top="1134" w:right="1134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2406" w:rsidRDefault="00B52406" w:rsidP="00267E37">
      <w:pPr>
        <w:spacing w:after="0" w:line="240" w:lineRule="auto"/>
      </w:pPr>
      <w:r>
        <w:separator/>
      </w:r>
    </w:p>
  </w:endnote>
  <w:endnote w:type="continuationSeparator" w:id="0">
    <w:p w:rsidR="00B52406" w:rsidRDefault="00B52406" w:rsidP="00267E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29805343"/>
      <w:docPartObj>
        <w:docPartGallery w:val="Page Numbers (Bottom of Page)"/>
        <w:docPartUnique/>
      </w:docPartObj>
    </w:sdtPr>
    <w:sdtEndPr/>
    <w:sdtContent>
      <w:p w:rsidR="00674279" w:rsidRDefault="00674279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925A2" w:rsidRPr="005925A2">
          <w:rPr>
            <w:noProof/>
            <w:lang w:val="es-ES"/>
          </w:rPr>
          <w:t>4</w:t>
        </w:r>
        <w:r>
          <w:fldChar w:fldCharType="end"/>
        </w:r>
      </w:p>
    </w:sdtContent>
  </w:sdt>
  <w:p w:rsidR="00674279" w:rsidRDefault="0067427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2406" w:rsidRDefault="00B52406" w:rsidP="00267E37">
      <w:pPr>
        <w:spacing w:after="0" w:line="240" w:lineRule="auto"/>
      </w:pPr>
      <w:r>
        <w:separator/>
      </w:r>
    </w:p>
  </w:footnote>
  <w:footnote w:type="continuationSeparator" w:id="0">
    <w:p w:rsidR="00B52406" w:rsidRDefault="00B52406" w:rsidP="00267E37">
      <w:pPr>
        <w:spacing w:after="0" w:line="240" w:lineRule="auto"/>
      </w:pPr>
      <w:r>
        <w:continuationSeparator/>
      </w:r>
    </w:p>
  </w:footnote>
  <w:footnote w:id="1">
    <w:p w:rsidR="00674279" w:rsidRDefault="00674279">
      <w:pPr>
        <w:pStyle w:val="Textonotapie"/>
        <w:rPr>
          <w:lang w:val="es-ES"/>
        </w:rPr>
      </w:pPr>
      <w:r>
        <w:rPr>
          <w:rStyle w:val="Refdenotaalpie"/>
        </w:rPr>
        <w:footnoteRef/>
      </w:r>
      <w:r>
        <w:t xml:space="preserve"> </w:t>
      </w:r>
      <w:r>
        <w:rPr>
          <w:lang w:val="es-ES"/>
        </w:rPr>
        <w:t xml:space="preserve">El </w:t>
      </w:r>
      <w:proofErr w:type="spellStart"/>
      <w:r>
        <w:rPr>
          <w:lang w:val="es-ES"/>
        </w:rPr>
        <w:t>crític</w:t>
      </w:r>
      <w:proofErr w:type="spellEnd"/>
      <w:r>
        <w:rPr>
          <w:lang w:val="es-ES"/>
        </w:rPr>
        <w:t xml:space="preserve"> </w:t>
      </w:r>
      <w:proofErr w:type="spellStart"/>
      <w:r>
        <w:rPr>
          <w:lang w:val="es-ES"/>
        </w:rPr>
        <w:t>d’art</w:t>
      </w:r>
      <w:proofErr w:type="spellEnd"/>
      <w:r>
        <w:rPr>
          <w:lang w:val="es-ES"/>
        </w:rPr>
        <w:t xml:space="preserve"> Jerry </w:t>
      </w:r>
      <w:proofErr w:type="spellStart"/>
      <w:r>
        <w:rPr>
          <w:lang w:val="es-ES"/>
        </w:rPr>
        <w:t>Saltz</w:t>
      </w:r>
      <w:proofErr w:type="spellEnd"/>
      <w:r>
        <w:rPr>
          <w:lang w:val="es-ES"/>
        </w:rPr>
        <w:t xml:space="preserve">, opina el </w:t>
      </w:r>
      <w:proofErr w:type="spellStart"/>
      <w:r>
        <w:rPr>
          <w:lang w:val="es-ES"/>
        </w:rPr>
        <w:t>mateix</w:t>
      </w:r>
      <w:proofErr w:type="spellEnd"/>
      <w:r>
        <w:rPr>
          <w:lang w:val="es-ES"/>
        </w:rPr>
        <w:t xml:space="preserve"> que </w:t>
      </w:r>
      <w:proofErr w:type="spellStart"/>
      <w:r>
        <w:rPr>
          <w:lang w:val="es-ES"/>
        </w:rPr>
        <w:t>jo</w:t>
      </w:r>
      <w:proofErr w:type="spellEnd"/>
      <w:r>
        <w:rPr>
          <w:lang w:val="es-ES"/>
        </w:rPr>
        <w:t xml:space="preserve"> </w:t>
      </w:r>
      <w:hyperlink r:id="rId1" w:history="1">
        <w:r w:rsidRPr="00B06D8B">
          <w:rPr>
            <w:rStyle w:val="Hipervnculo"/>
            <w:lang w:val="es-ES"/>
          </w:rPr>
          <w:t>https://www.vulture.com/2018/11/jerry-saltz-says-copy-a-masterpiece.html</w:t>
        </w:r>
      </w:hyperlink>
    </w:p>
    <w:p w:rsidR="00674279" w:rsidRPr="005960D3" w:rsidRDefault="00674279">
      <w:pPr>
        <w:pStyle w:val="Textonotapie"/>
        <w:rPr>
          <w:lang w:val="es-ES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5365A1"/>
    <w:multiLevelType w:val="multilevel"/>
    <w:tmpl w:val="5A76EC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D593115"/>
    <w:multiLevelType w:val="hybridMultilevel"/>
    <w:tmpl w:val="3D7E8A9C"/>
    <w:lvl w:ilvl="0" w:tplc="FE745EE8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AA0C0F"/>
    <w:multiLevelType w:val="hybridMultilevel"/>
    <w:tmpl w:val="A45830B2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800586"/>
    <w:multiLevelType w:val="hybridMultilevel"/>
    <w:tmpl w:val="17A46C2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5985F4A"/>
    <w:multiLevelType w:val="multilevel"/>
    <w:tmpl w:val="AC522F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D273FFE"/>
    <w:multiLevelType w:val="multilevel"/>
    <w:tmpl w:val="6C94FD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751912AD"/>
    <w:multiLevelType w:val="multilevel"/>
    <w:tmpl w:val="4DDC6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9021223"/>
    <w:multiLevelType w:val="hybridMultilevel"/>
    <w:tmpl w:val="096E06FE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D0D21F6"/>
    <w:multiLevelType w:val="hybridMultilevel"/>
    <w:tmpl w:val="C28ABCCE"/>
    <w:lvl w:ilvl="0" w:tplc="E2383D1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6"/>
  </w:num>
  <w:num w:numId="5">
    <w:abstractNumId w:val="4"/>
  </w:num>
  <w:num w:numId="6">
    <w:abstractNumId w:val="8"/>
  </w:num>
  <w:num w:numId="7">
    <w:abstractNumId w:val="2"/>
  </w:num>
  <w:num w:numId="8">
    <w:abstractNumId w:val="5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0219"/>
    <w:rsid w:val="000266CB"/>
    <w:rsid w:val="00030C63"/>
    <w:rsid w:val="00034D55"/>
    <w:rsid w:val="00062A0C"/>
    <w:rsid w:val="0008279A"/>
    <w:rsid w:val="000C55C5"/>
    <w:rsid w:val="00120603"/>
    <w:rsid w:val="00123648"/>
    <w:rsid w:val="001A423D"/>
    <w:rsid w:val="001B1084"/>
    <w:rsid w:val="001B7B5F"/>
    <w:rsid w:val="002268C4"/>
    <w:rsid w:val="00245296"/>
    <w:rsid w:val="00250219"/>
    <w:rsid w:val="00265AF4"/>
    <w:rsid w:val="00267873"/>
    <w:rsid w:val="00267E37"/>
    <w:rsid w:val="00287A3F"/>
    <w:rsid w:val="002E5496"/>
    <w:rsid w:val="002F483E"/>
    <w:rsid w:val="00312826"/>
    <w:rsid w:val="00322E21"/>
    <w:rsid w:val="00371C31"/>
    <w:rsid w:val="0038478E"/>
    <w:rsid w:val="00393C97"/>
    <w:rsid w:val="003A19E2"/>
    <w:rsid w:val="003F550F"/>
    <w:rsid w:val="00414E47"/>
    <w:rsid w:val="004357D9"/>
    <w:rsid w:val="00452033"/>
    <w:rsid w:val="005038A6"/>
    <w:rsid w:val="0051390C"/>
    <w:rsid w:val="00531EDF"/>
    <w:rsid w:val="00582522"/>
    <w:rsid w:val="005925A2"/>
    <w:rsid w:val="005960D3"/>
    <w:rsid w:val="005973AD"/>
    <w:rsid w:val="005A42DC"/>
    <w:rsid w:val="005C1EEC"/>
    <w:rsid w:val="005D13C3"/>
    <w:rsid w:val="005F01AD"/>
    <w:rsid w:val="006518DA"/>
    <w:rsid w:val="00656938"/>
    <w:rsid w:val="00674279"/>
    <w:rsid w:val="0068138E"/>
    <w:rsid w:val="006D2647"/>
    <w:rsid w:val="006E3605"/>
    <w:rsid w:val="00722632"/>
    <w:rsid w:val="00725B43"/>
    <w:rsid w:val="00734490"/>
    <w:rsid w:val="007C00E4"/>
    <w:rsid w:val="007C32D0"/>
    <w:rsid w:val="00845BE4"/>
    <w:rsid w:val="008613F2"/>
    <w:rsid w:val="008B21F2"/>
    <w:rsid w:val="008F37B2"/>
    <w:rsid w:val="009462F8"/>
    <w:rsid w:val="00973453"/>
    <w:rsid w:val="0097447B"/>
    <w:rsid w:val="00977573"/>
    <w:rsid w:val="009A296C"/>
    <w:rsid w:val="009C01A1"/>
    <w:rsid w:val="009D7873"/>
    <w:rsid w:val="00A00A62"/>
    <w:rsid w:val="00A571AD"/>
    <w:rsid w:val="00A83CA6"/>
    <w:rsid w:val="00B037B0"/>
    <w:rsid w:val="00B162CE"/>
    <w:rsid w:val="00B323D0"/>
    <w:rsid w:val="00B51C37"/>
    <w:rsid w:val="00B52406"/>
    <w:rsid w:val="00B8330C"/>
    <w:rsid w:val="00BA5913"/>
    <w:rsid w:val="00C313D4"/>
    <w:rsid w:val="00C77E9E"/>
    <w:rsid w:val="00CF40DF"/>
    <w:rsid w:val="00D24F2F"/>
    <w:rsid w:val="00D82A46"/>
    <w:rsid w:val="00D82EB6"/>
    <w:rsid w:val="00DA6EB9"/>
    <w:rsid w:val="00E93C1D"/>
    <w:rsid w:val="00EC3501"/>
    <w:rsid w:val="00EF55C3"/>
    <w:rsid w:val="00F22B2F"/>
    <w:rsid w:val="00F715FF"/>
    <w:rsid w:val="00F96D27"/>
    <w:rsid w:val="00FB7AD7"/>
    <w:rsid w:val="00FC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C32D0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1A42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A423D"/>
    <w:rPr>
      <w:rFonts w:ascii="Tahoma" w:hAnsi="Tahoma" w:cs="Tahoma"/>
      <w:sz w:val="16"/>
      <w:szCs w:val="16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267E3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67E37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267E3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67E37"/>
    <w:rPr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9462F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462F8"/>
    <w:rPr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9462F8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034D55"/>
    <w:rPr>
      <w:color w:val="0000FF" w:themeColor="hyperlink"/>
      <w:u w:val="single"/>
    </w:rPr>
  </w:style>
  <w:style w:type="table" w:styleId="Tablaconcuadrcula">
    <w:name w:val="Table Grid"/>
    <w:basedOn w:val="Tablanormal"/>
    <w:uiPriority w:val="59"/>
    <w:rsid w:val="00531E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B8330C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B8330C"/>
    <w:rPr>
      <w:color w:val="800080" w:themeColor="followedHyperlink"/>
      <w:u w:val="single"/>
    </w:rPr>
  </w:style>
  <w:style w:type="paragraph" w:customStyle="1" w:styleId="trt0xe">
    <w:name w:val="trt0xe"/>
    <w:basedOn w:val="Normal"/>
    <w:rsid w:val="00D82E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7C32D0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1A42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A423D"/>
    <w:rPr>
      <w:rFonts w:ascii="Tahoma" w:hAnsi="Tahoma" w:cs="Tahoma"/>
      <w:sz w:val="16"/>
      <w:szCs w:val="16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267E3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67E37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267E3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67E37"/>
    <w:rPr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9462F8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9462F8"/>
    <w:rPr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9462F8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034D55"/>
    <w:rPr>
      <w:color w:val="0000FF" w:themeColor="hyperlink"/>
      <w:u w:val="single"/>
    </w:rPr>
  </w:style>
  <w:style w:type="table" w:styleId="Tablaconcuadrcula">
    <w:name w:val="Table Grid"/>
    <w:basedOn w:val="Tablanormal"/>
    <w:uiPriority w:val="59"/>
    <w:rsid w:val="00531E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B8330C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B8330C"/>
    <w:rPr>
      <w:color w:val="800080" w:themeColor="followedHyperlink"/>
      <w:u w:val="single"/>
    </w:rPr>
  </w:style>
  <w:style w:type="paragraph" w:customStyle="1" w:styleId="trt0xe">
    <w:name w:val="trt0xe"/>
    <w:basedOn w:val="Normal"/>
    <w:rsid w:val="00D82EB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254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8820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921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4648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7915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38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202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1805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87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6786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99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86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142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65495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242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6529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23664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32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9601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835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296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63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777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3273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26715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282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9051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0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85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78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290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1157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62215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211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940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tate.org.uk/art/art-terms" TargetMode="External"/><Relationship Id="rId18" Type="http://schemas.openxmlformats.org/officeDocument/2006/relationships/hyperlink" Target="https://www.saatchiart.com/prints?utm_source=google&amp;utm_medium=cpc&amp;kw=saatchi%20prints&amp;utm_campaign=%5bB%5d_2008_ADL_Core_ROW&amp;g_acctid=343-048-3320&amp;g_campaign=%5bB%5d_2008_ADL_Core_ROW&amp;g_campaignid=17659461837&amp;g_adgroupid=150079319672&amp;g_adid=659987295575&amp;g_keyword=saatchi%20prints&amp;g_keywordid=aud-953830587015:kwd-320154843275&amp;g_network=g&amp;gad_source=1&amp;gclid=EAIaIQobChMIj_KosJjmggMVTpWDBx0liA48EAAYASAAEgIv-fD_BwE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image" Target="media/image3.jpeg"/><Relationship Id="rId17" Type="http://schemas.openxmlformats.org/officeDocument/2006/relationships/hyperlink" Target="https://www.saatchigallery.com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libraryproxy.griffith.edu.au/login?url=https://www-oxfordreference-com.libraryproxy.griffith.edu.au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docs.google.com/presentation/d/1qZIREGSqO0fzR9FiEyqm6tRZvJM_RDAFFCZ-k8Esv3c/edit?usp=sharing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libraryproxy.griffith.edu.au/login?url=https://www-macquariedictionary-com-au.libraryproxy.griffith.edu.au/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s://beerslondon.com/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libraryproxy.griffith.edu.au/login?url=https://www-oxfordartonline-com.libraryproxy.griffith.edu.au/" TargetMode="External"/><Relationship Id="rId22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vulture.com/2018/11/jerry-saltz-says-copy-a-masterpiece.htm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9B62E42B-CED9-4D66-9953-706BED676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5</Pages>
  <Words>1342</Words>
  <Characters>7655</Characters>
  <Application>Microsoft Office Word</Application>
  <DocSecurity>0</DocSecurity>
  <Lines>63</Lines>
  <Paragraphs>17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Luffi</Company>
  <LinksUpToDate>false</LinksUpToDate>
  <CharactersWithSpaces>8980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Luffi</dc:creator>
  <cp:lastModifiedBy>Luffi</cp:lastModifiedBy>
  <cp:revision>18</cp:revision>
  <cp:lastPrinted>2023-03-29T11:04:00Z</cp:lastPrinted>
  <dcterms:created xsi:type="dcterms:W3CDTF">2023-04-03T08:08:00Z</dcterms:created>
  <dcterms:modified xsi:type="dcterms:W3CDTF">2024-03-05T10:44:00Z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35ff4ad26d8b16fe5546e3e0322182b71b4c57ea225bb3ba7832932b96a6e794</vt:lpwstr>
  </property>
</Properties>
</file>